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60767E" w14:textId="77777777"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14:paraId="40AEA18E" w14:textId="77777777"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14:paraId="0678A001" w14:textId="77777777"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14:paraId="5C9EEA8D" w14:textId="77777777" w:rsidR="002421C7" w:rsidRPr="00904D7E" w:rsidRDefault="002421C7" w:rsidP="00AB2EF2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  <w:r w:rsidRPr="00904D7E"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  <w:t>סיכום ישיבת ועדת מכרזים,</w:t>
      </w:r>
      <w:r w:rsidR="007A7C23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 xml:space="preserve"> </w:t>
      </w:r>
      <w:r w:rsidR="00AB2EF2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>28</w:t>
      </w:r>
      <w:r w:rsidR="007A7C23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 xml:space="preserve">.12.2025 </w:t>
      </w:r>
      <w:r w:rsidR="0006047B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 xml:space="preserve"> </w:t>
      </w:r>
    </w:p>
    <w:p w14:paraId="57991929" w14:textId="77777777" w:rsidR="002421C7" w:rsidRPr="00904D7E" w:rsidRDefault="002421C7" w:rsidP="00904D7E">
      <w:pPr>
        <w:spacing w:line="360" w:lineRule="auto"/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</w:pP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השתתפו</w:t>
      </w:r>
    </w:p>
    <w:p w14:paraId="27670FFD" w14:textId="77777777"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04D7E">
        <w:rPr>
          <w:rFonts w:ascii="David" w:eastAsia="Arial" w:hAnsi="David" w:cs="David"/>
          <w:color w:val="252525"/>
          <w:sz w:val="24"/>
          <w:szCs w:val="24"/>
          <w:rtl/>
        </w:rPr>
        <w:t>מר ענאן</w:t>
      </w:r>
      <w:r w:rsidRPr="00904D7E">
        <w:rPr>
          <w:rFonts w:ascii="David" w:hAnsi="David" w:cs="David"/>
          <w:sz w:val="24"/>
          <w:szCs w:val="24"/>
          <w:rtl/>
        </w:rPr>
        <w:t xml:space="preserve"> נג'אר, ממונה מינהל בריאות במחוז</w:t>
      </w:r>
      <w:r w:rsidR="00EC0280">
        <w:rPr>
          <w:rFonts w:ascii="David" w:hAnsi="David" w:cs="David" w:hint="cs"/>
          <w:sz w:val="24"/>
          <w:szCs w:val="24"/>
          <w:rtl/>
        </w:rPr>
        <w:t>, יו"ר ועדת מכרזים</w:t>
      </w:r>
    </w:p>
    <w:p w14:paraId="37DD2B70" w14:textId="77777777"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</w:rPr>
      </w:pPr>
      <w:r w:rsidRPr="00904D7E">
        <w:rPr>
          <w:rFonts w:ascii="David" w:eastAsia="Arial" w:hAnsi="David" w:cs="David"/>
          <w:color w:val="252525"/>
          <w:sz w:val="24"/>
          <w:szCs w:val="24"/>
          <w:rtl/>
        </w:rPr>
        <w:t>עו"ד שירי בן ארי, היועצת המשפטית</w:t>
      </w:r>
      <w:r w:rsidR="00904D7E">
        <w:rPr>
          <w:rFonts w:ascii="David" w:hAnsi="David" w:cs="David" w:hint="cs"/>
          <w:sz w:val="24"/>
          <w:szCs w:val="24"/>
          <w:rtl/>
        </w:rPr>
        <w:t xml:space="preserve"> במחוז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  <w:r w:rsidR="00904D7E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3AD828F3" w14:textId="77777777" w:rsidR="002421C7" w:rsidRPr="00904D7E" w:rsidRDefault="00904D7E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eastAsia="Arial" w:hAnsi="David" w:cs="David" w:hint="cs"/>
          <w:color w:val="252525"/>
          <w:sz w:val="24"/>
          <w:szCs w:val="24"/>
          <w:rtl/>
        </w:rPr>
        <w:t>גב' פיחאא פרהוד סרור, מנהלת הכספים במחוז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</w:p>
    <w:p w14:paraId="11A7D423" w14:textId="77777777"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04D7E">
        <w:rPr>
          <w:rFonts w:ascii="David" w:hAnsi="David" w:cs="David"/>
          <w:sz w:val="24"/>
          <w:szCs w:val="24"/>
          <w:rtl/>
        </w:rPr>
        <w:t xml:space="preserve">גב' פנינה איזנקוט,ס/ממונה מינהל בריאות במחוז 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</w:p>
    <w:p w14:paraId="6E81FEBB" w14:textId="77777777" w:rsidR="00904D7E" w:rsidRDefault="00904D7E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עדי פרץ, ס/ממונה מינהל בריאות במחוז</w:t>
      </w:r>
      <w:r w:rsidR="00EC0280">
        <w:rPr>
          <w:rFonts w:ascii="David" w:hAnsi="David" w:cs="David" w:hint="cs"/>
          <w:sz w:val="24"/>
          <w:szCs w:val="24"/>
          <w:rtl/>
        </w:rPr>
        <w:t>, רכזת הועדה</w:t>
      </w:r>
    </w:p>
    <w:p w14:paraId="0C1638BC" w14:textId="77777777" w:rsidR="002421C7" w:rsidRPr="00904D7E" w:rsidRDefault="00904D7E" w:rsidP="00904D7E">
      <w:pPr>
        <w:spacing w:line="360" w:lineRule="auto"/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</w:pPr>
      <w:r>
        <w:rPr>
          <w:rFonts w:ascii="David" w:eastAsia="Arial" w:hAnsi="David" w:cs="David" w:hint="cs"/>
          <w:b/>
          <w:bCs/>
          <w:color w:val="252525"/>
          <w:sz w:val="28"/>
          <w:szCs w:val="28"/>
          <w:u w:val="single"/>
          <w:rtl/>
        </w:rPr>
        <w:t xml:space="preserve">נושאי הדיון </w:t>
      </w:r>
    </w:p>
    <w:p w14:paraId="4B8B2DE2" w14:textId="77777777" w:rsidR="00904D7E" w:rsidRDefault="00904D7E" w:rsidP="00904D7E">
      <w:pPr>
        <w:pStyle w:val="aa"/>
        <w:numPr>
          <w:ilvl w:val="0"/>
          <w:numId w:val="6"/>
        </w:numPr>
        <w:bidi/>
        <w:rPr>
          <w:rFonts w:ascii="David" w:hAnsi="David" w:cs="David"/>
          <w:b/>
          <w:bCs/>
          <w:sz w:val="28"/>
          <w:szCs w:val="28"/>
          <w:u w:val="single"/>
        </w:rPr>
      </w:pP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ספקים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</w:rPr>
        <w:t xml:space="preserve"> 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הארכת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</w:rPr>
        <w:t xml:space="preserve"> 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התקשרות</w:t>
      </w:r>
    </w:p>
    <w:p w14:paraId="356C09AC" w14:textId="77777777" w:rsidR="00904D7E" w:rsidRDefault="00904D7E" w:rsidP="00904D7E">
      <w:pPr>
        <w:pStyle w:val="aa"/>
        <w:bidi/>
        <w:ind w:left="360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tbl>
      <w:tblPr>
        <w:tblStyle w:val="a9"/>
        <w:bidiVisual/>
        <w:tblW w:w="9412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764"/>
        <w:gridCol w:w="1705"/>
        <w:gridCol w:w="1276"/>
        <w:gridCol w:w="1981"/>
        <w:gridCol w:w="1839"/>
        <w:gridCol w:w="1847"/>
      </w:tblGrid>
      <w:tr w:rsidR="007A7C23" w14:paraId="35976AA3" w14:textId="77777777" w:rsidTr="00EB10D1">
        <w:trPr>
          <w:trHeight w:val="722"/>
        </w:trPr>
        <w:tc>
          <w:tcPr>
            <w:tcW w:w="764" w:type="dxa"/>
          </w:tcPr>
          <w:p w14:paraId="0CBBEBC5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מס'</w:t>
            </w:r>
          </w:p>
        </w:tc>
        <w:tc>
          <w:tcPr>
            <w:tcW w:w="1705" w:type="dxa"/>
          </w:tcPr>
          <w:p w14:paraId="2050A7B4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נושא התקשרות</w:t>
            </w:r>
          </w:p>
        </w:tc>
        <w:tc>
          <w:tcPr>
            <w:tcW w:w="1276" w:type="dxa"/>
          </w:tcPr>
          <w:p w14:paraId="513E74A3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ספק</w:t>
            </w:r>
          </w:p>
        </w:tc>
        <w:tc>
          <w:tcPr>
            <w:tcW w:w="1981" w:type="dxa"/>
          </w:tcPr>
          <w:p w14:paraId="640D7FA8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סטטוס</w:t>
            </w:r>
          </w:p>
        </w:tc>
        <w:tc>
          <w:tcPr>
            <w:tcW w:w="1839" w:type="dxa"/>
          </w:tcPr>
          <w:p w14:paraId="74E74631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החלטה</w:t>
            </w:r>
          </w:p>
        </w:tc>
        <w:tc>
          <w:tcPr>
            <w:tcW w:w="1847" w:type="dxa"/>
          </w:tcPr>
          <w:p w14:paraId="677CB0CC" w14:textId="77777777"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אחריות</w:t>
            </w:r>
          </w:p>
        </w:tc>
      </w:tr>
      <w:tr w:rsidR="00AE0F39" w:rsidRPr="00CD2846" w14:paraId="30980F83" w14:textId="77777777" w:rsidTr="00CB6E71">
        <w:tc>
          <w:tcPr>
            <w:tcW w:w="764" w:type="dxa"/>
          </w:tcPr>
          <w:p w14:paraId="0CE2B19B" w14:textId="77777777" w:rsidR="00AE0F39" w:rsidRDefault="00AE0F39" w:rsidP="00AE0F39">
            <w:pPr>
              <w:rPr>
                <w:rFonts w:ascii="David" w:hAnsi="David" w:cs="David"/>
                <w:sz w:val="28"/>
                <w:szCs w:val="28"/>
                <w:rtl/>
              </w:rPr>
            </w:pPr>
            <w:bookmarkStart w:id="0" w:name="_GoBack"/>
            <w:r>
              <w:rPr>
                <w:rFonts w:ascii="David" w:hAnsi="David" w:cs="David" w:hint="cs"/>
                <w:sz w:val="28"/>
                <w:szCs w:val="28"/>
                <w:rtl/>
              </w:rPr>
              <w:t>5</w:t>
            </w:r>
          </w:p>
        </w:tc>
        <w:tc>
          <w:tcPr>
            <w:tcW w:w="1705" w:type="dxa"/>
          </w:tcPr>
          <w:p w14:paraId="6FC4383C" w14:textId="77777777" w:rsidR="00AE0F39" w:rsidRPr="00084900" w:rsidRDefault="00084900" w:rsidP="00AE0F39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 w:rsidRPr="00084900">
              <w:rPr>
                <w:rFonts w:ascii="David" w:hAnsi="David" w:cs="David" w:hint="cs"/>
                <w:rtl/>
              </w:rPr>
              <w:t xml:space="preserve">תחזוקת מכשירי תמי 4 </w:t>
            </w:r>
          </w:p>
        </w:tc>
        <w:tc>
          <w:tcPr>
            <w:tcW w:w="1276" w:type="dxa"/>
          </w:tcPr>
          <w:p w14:paraId="55AE4716" w14:textId="77777777" w:rsidR="00AE0F39" w:rsidRPr="00084900" w:rsidRDefault="00084900" w:rsidP="00AE0F39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 w:rsidRPr="00084900">
              <w:rPr>
                <w:rFonts w:ascii="David" w:hAnsi="David" w:cs="David" w:hint="cs"/>
                <w:rtl/>
              </w:rPr>
              <w:t>שטראוס מים</w:t>
            </w:r>
          </w:p>
        </w:tc>
        <w:tc>
          <w:tcPr>
            <w:tcW w:w="1981" w:type="dxa"/>
          </w:tcPr>
          <w:p w14:paraId="19EA0969" w14:textId="77777777" w:rsidR="00AE0F39" w:rsidRPr="00084900" w:rsidRDefault="00084900" w:rsidP="00AB2EF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84900">
              <w:rPr>
                <w:rFonts w:ascii="David" w:hAnsi="David" w:cs="David" w:hint="cs"/>
                <w:sz w:val="24"/>
                <w:szCs w:val="24"/>
                <w:rtl/>
              </w:rPr>
              <w:t xml:space="preserve">הספק הוצא מהמכרז </w:t>
            </w:r>
            <w:r w:rsidR="00EB10D1">
              <w:rPr>
                <w:rFonts w:ascii="David" w:hAnsi="David" w:cs="David" w:hint="cs"/>
                <w:sz w:val="24"/>
                <w:szCs w:val="24"/>
                <w:rtl/>
              </w:rPr>
              <w:t>המרכזי</w:t>
            </w:r>
            <w:r w:rsidR="00AB2EF2">
              <w:rPr>
                <w:rFonts w:ascii="David" w:hAnsi="David" w:cs="David" w:hint="cs"/>
                <w:sz w:val="24"/>
                <w:szCs w:val="24"/>
                <w:rtl/>
              </w:rPr>
              <w:t xml:space="preserve"> חשכ"ל </w:t>
            </w:r>
            <w:r w:rsidRPr="00084900">
              <w:rPr>
                <w:rFonts w:ascii="David" w:hAnsi="David" w:cs="David" w:hint="cs"/>
                <w:sz w:val="24"/>
                <w:szCs w:val="24"/>
                <w:rtl/>
              </w:rPr>
              <w:t xml:space="preserve">ב30.4.2025 </w:t>
            </w:r>
            <w:r w:rsidR="00EB10D1">
              <w:rPr>
                <w:rFonts w:ascii="David" w:hAnsi="David" w:cs="David" w:hint="cs"/>
                <w:sz w:val="24"/>
                <w:szCs w:val="24"/>
                <w:rtl/>
              </w:rPr>
              <w:t>. אין מכרז חדש בנדון .</w:t>
            </w:r>
            <w:r w:rsidRPr="00084900">
              <w:rPr>
                <w:rFonts w:ascii="David" w:hAnsi="David" w:cs="David" w:hint="cs"/>
                <w:sz w:val="24"/>
                <w:szCs w:val="24"/>
                <w:rtl/>
              </w:rPr>
              <w:t xml:space="preserve">בנושא תחזוקת </w:t>
            </w:r>
            <w:commentRangeStart w:id="1"/>
            <w:commentRangeStart w:id="2"/>
            <w:r w:rsidRPr="00084900">
              <w:rPr>
                <w:rFonts w:ascii="David" w:hAnsi="David" w:cs="David" w:hint="cs"/>
                <w:sz w:val="24"/>
                <w:szCs w:val="24"/>
                <w:rtl/>
              </w:rPr>
              <w:t>המכשירים</w:t>
            </w:r>
            <w:commentRangeEnd w:id="1"/>
            <w:r w:rsidR="00AB2EF2">
              <w:rPr>
                <w:rStyle w:val="ab"/>
                <w:rtl/>
              </w:rPr>
              <w:commentReference w:id="1"/>
            </w:r>
            <w:commentRangeEnd w:id="2"/>
            <w:r w:rsidR="00AB2EF2">
              <w:rPr>
                <w:rStyle w:val="ab"/>
                <w:rtl/>
              </w:rPr>
              <w:commentReference w:id="2"/>
            </w:r>
            <w:r w:rsidRPr="00084900">
              <w:rPr>
                <w:rFonts w:ascii="David" w:hAnsi="David" w:cs="David" w:hint="cs"/>
                <w:sz w:val="24"/>
                <w:szCs w:val="24"/>
                <w:rtl/>
              </w:rPr>
              <w:t xml:space="preserve"> אולם זה הספק היחיד שיכול לתחזק המכשירים שהוא מוכר.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חברת "שטראוס מים" היא היחידה שמספקת חלפים מקוריים </w:t>
            </w:r>
            <w:r w:rsidR="00AB2EF2">
              <w:rPr>
                <w:rFonts w:ascii="David" w:hAnsi="David" w:cs="David" w:hint="cs"/>
                <w:sz w:val="24"/>
                <w:szCs w:val="24"/>
                <w:rtl/>
              </w:rPr>
              <w:t>למכשירי תמי 4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</w:tc>
        <w:tc>
          <w:tcPr>
            <w:tcW w:w="1839" w:type="dxa"/>
          </w:tcPr>
          <w:p w14:paraId="4277C2A2" w14:textId="77777777" w:rsidR="00FF26DA" w:rsidRPr="00084900" w:rsidRDefault="00FF26DA" w:rsidP="00AB2EF2">
            <w:pPr>
              <w:rPr>
                <w:rFonts w:ascii="David" w:eastAsia="Arial" w:hAnsi="David" w:cs="David"/>
                <w:color w:val="252525"/>
                <w:sz w:val="24"/>
                <w:szCs w:val="24"/>
                <w:rtl/>
              </w:rPr>
            </w:pPr>
            <w:r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הועדה מאשרת פטור עקב ספק יחיד </w:t>
            </w:r>
            <w:r w:rsidR="00AB2EF2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לתחזוקת מכישרי תמי 4 </w:t>
            </w:r>
            <w:r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להתקשרות </w:t>
            </w:r>
            <w:r w:rsidR="00AB2EF2"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>בשנ</w:t>
            </w:r>
            <w:r w:rsidR="00AB2EF2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>ת 2026</w:t>
            </w:r>
            <w:r w:rsidR="00AB2EF2"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 </w:t>
            </w:r>
            <w:r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>בכפוף לפרסום בנעמה שלא יעלה הסתיגויות.</w:t>
            </w:r>
          </w:p>
          <w:p w14:paraId="07729141" w14:textId="77777777" w:rsidR="00FF26DA" w:rsidRPr="00084900" w:rsidRDefault="00FF26DA" w:rsidP="00084900">
            <w:pPr>
              <w:rPr>
                <w:rFonts w:ascii="David" w:eastAsia="Arial" w:hAnsi="David" w:cs="David"/>
                <w:color w:val="252525"/>
                <w:sz w:val="24"/>
                <w:szCs w:val="24"/>
                <w:rtl/>
              </w:rPr>
            </w:pPr>
            <w:r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>עלות שנתית</w:t>
            </w:r>
            <w:r w:rsid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 בעבור תחזוקת 80 מכשירי תמי 4 המצויים במחוז</w:t>
            </w:r>
            <w:r w:rsidRP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: </w:t>
            </w:r>
            <w:r w:rsidR="00084900">
              <w:rPr>
                <w:rFonts w:ascii="David" w:eastAsia="Arial" w:hAnsi="David" w:cs="David" w:hint="cs"/>
                <w:color w:val="252525"/>
                <w:sz w:val="24"/>
                <w:szCs w:val="24"/>
                <w:rtl/>
              </w:rPr>
              <w:t xml:space="preserve">47,574.06 ₪. </w:t>
            </w:r>
          </w:p>
          <w:p w14:paraId="513B1A44" w14:textId="77777777" w:rsidR="00AE0F39" w:rsidRPr="00084900" w:rsidRDefault="00084900" w:rsidP="00AE0F39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תוקף התקשרות עד סוף שנת 2026 </w:t>
            </w:r>
          </w:p>
        </w:tc>
        <w:tc>
          <w:tcPr>
            <w:tcW w:w="1847" w:type="dxa"/>
          </w:tcPr>
          <w:p w14:paraId="636B909F" w14:textId="77777777" w:rsidR="00AE0F39" w:rsidRPr="00474CB6" w:rsidRDefault="00FF26DA" w:rsidP="00AE0F39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u w:val="single"/>
                <w:rtl/>
              </w:rPr>
            </w:pPr>
            <w:r>
              <w:rPr>
                <w:rFonts w:ascii="David" w:hAnsi="David" w:cs="David" w:hint="cs"/>
                <w:rtl/>
              </w:rPr>
              <w:t>עדי פרץ</w:t>
            </w:r>
          </w:p>
        </w:tc>
      </w:tr>
      <w:bookmarkEnd w:id="0"/>
    </w:tbl>
    <w:p w14:paraId="5497CFB5" w14:textId="77777777" w:rsidR="008D43BD" w:rsidRDefault="00F46C49" w:rsidP="00BC04DE">
      <w:r>
        <w:br w:type="page"/>
      </w:r>
    </w:p>
    <w:p w14:paraId="5F0838A8" w14:textId="77777777" w:rsidR="00904D7E" w:rsidRPr="00904D7E" w:rsidRDefault="00904D7E" w:rsidP="00904D7E">
      <w:pPr>
        <w:pageBreakBefore/>
        <w:rPr>
          <w:rFonts w:ascii="David" w:hAnsi="David" w:cs="David"/>
          <w:sz w:val="24"/>
          <w:szCs w:val="24"/>
        </w:rPr>
      </w:pPr>
    </w:p>
    <w:p w14:paraId="59726011" w14:textId="77777777" w:rsidR="00F111E6" w:rsidRDefault="00F111E6" w:rsidP="00F111E6">
      <w:pPr>
        <w:pStyle w:val="aa"/>
        <w:bidi/>
        <w:ind w:left="360"/>
        <w:rPr>
          <w:rFonts w:ascii="David" w:eastAsia="Arial" w:hAnsi="David" w:cs="David"/>
          <w:color w:val="252525"/>
          <w:rtl/>
        </w:rPr>
      </w:pPr>
    </w:p>
    <w:p w14:paraId="13DC609E" w14:textId="77777777" w:rsidR="00F111E6" w:rsidRPr="00F111E6" w:rsidRDefault="00F111E6" w:rsidP="00F111E6">
      <w:pPr>
        <w:pStyle w:val="aa"/>
        <w:bidi/>
        <w:ind w:left="360"/>
        <w:rPr>
          <w:rFonts w:ascii="David" w:hAnsi="David" w:cs="David"/>
        </w:rPr>
      </w:pPr>
    </w:p>
    <w:p w14:paraId="08734B38" w14:textId="77777777" w:rsidR="00D80527" w:rsidRPr="00904D7E" w:rsidRDefault="00C828BA" w:rsidP="00904D7E">
      <w:pPr>
        <w:tabs>
          <w:tab w:val="left" w:pos="6235"/>
        </w:tabs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anchorId="62DCD72B" wp14:editId="4D377166">
            <wp:simplePos x="0" y="0"/>
            <wp:positionH relativeFrom="column">
              <wp:posOffset>1200785</wp:posOffset>
            </wp:positionH>
            <wp:positionV relativeFrom="paragraph">
              <wp:posOffset>8890</wp:posOffset>
            </wp:positionV>
            <wp:extent cx="1790700" cy="957580"/>
            <wp:effectExtent l="0" t="0" r="0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5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0527" w:rsidRPr="00904D7E">
        <w:rPr>
          <w:rFonts w:ascii="David" w:hAnsi="David" w:cs="David"/>
          <w:b/>
          <w:bCs/>
          <w:sz w:val="24"/>
          <w:szCs w:val="24"/>
          <w:rtl/>
        </w:rPr>
        <w:t xml:space="preserve">                                                                                                             ב ב ר כ ה,</w:t>
      </w:r>
    </w:p>
    <w:p w14:paraId="4A195133" w14:textId="77777777" w:rsidR="00D80527" w:rsidRPr="00904D7E" w:rsidRDefault="00D80527" w:rsidP="00904D7E">
      <w:pPr>
        <w:spacing w:line="360" w:lineRule="auto"/>
        <w:ind w:left="7200"/>
        <w:rPr>
          <w:rFonts w:ascii="David" w:hAnsi="David" w:cs="David"/>
          <w:b/>
          <w:bCs/>
          <w:sz w:val="24"/>
          <w:szCs w:val="24"/>
          <w:rtl/>
        </w:rPr>
      </w:pPr>
    </w:p>
    <w:p w14:paraId="484CF1A9" w14:textId="77777777" w:rsidR="00D80527" w:rsidRPr="00904D7E" w:rsidRDefault="00D80527" w:rsidP="00904D7E">
      <w:pPr>
        <w:tabs>
          <w:tab w:val="left" w:pos="6235"/>
        </w:tabs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</w:p>
    <w:p w14:paraId="4ADFBBF5" w14:textId="77777777" w:rsidR="00D80527" w:rsidRPr="00904D7E" w:rsidRDefault="00D80527" w:rsidP="00904D7E">
      <w:pPr>
        <w:spacing w:line="360" w:lineRule="auto"/>
        <w:ind w:left="4982" w:firstLine="778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sz w:val="24"/>
          <w:szCs w:val="24"/>
          <w:rtl/>
        </w:rPr>
        <w:t>ענאן נג'אר</w:t>
      </w:r>
    </w:p>
    <w:p w14:paraId="043A7E80" w14:textId="77777777" w:rsidR="00D80527" w:rsidRPr="00904D7E" w:rsidRDefault="00D80527" w:rsidP="00904D7E">
      <w:pPr>
        <w:spacing w:line="360" w:lineRule="auto"/>
        <w:ind w:left="3542" w:firstLine="778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sz w:val="24"/>
          <w:szCs w:val="24"/>
          <w:rtl/>
        </w:rPr>
        <w:t xml:space="preserve">              ממונה מינהל בריאות במחוז</w:t>
      </w:r>
    </w:p>
    <w:p w14:paraId="53139578" w14:textId="77777777" w:rsidR="00D80527" w:rsidRPr="00904D7E" w:rsidRDefault="00D80527" w:rsidP="00904D7E">
      <w:pPr>
        <w:rPr>
          <w:rFonts w:ascii="David" w:hAnsi="David" w:cs="David"/>
          <w:sz w:val="24"/>
          <w:szCs w:val="24"/>
        </w:rPr>
      </w:pPr>
    </w:p>
    <w:p w14:paraId="3159F370" w14:textId="77777777" w:rsidR="00D80527" w:rsidRPr="00904D7E" w:rsidRDefault="00D80527" w:rsidP="00904D7E">
      <w:pPr>
        <w:spacing w:line="360" w:lineRule="auto"/>
        <w:ind w:left="7200"/>
        <w:rPr>
          <w:rFonts w:ascii="David" w:hAnsi="David" w:cs="David"/>
          <w:b/>
          <w:bCs/>
          <w:sz w:val="24"/>
          <w:szCs w:val="24"/>
          <w:rtl/>
        </w:rPr>
      </w:pPr>
    </w:p>
    <w:sectPr w:rsidR="00D80527" w:rsidRPr="00904D7E" w:rsidSect="00D3532D">
      <w:headerReference w:type="default" r:id="rId10"/>
      <w:footerReference w:type="default" r:id="rId11"/>
      <w:pgSz w:w="11906" w:h="16838"/>
      <w:pgMar w:top="1440" w:right="1274" w:bottom="1440" w:left="851" w:header="708" w:footer="708" w:gutter="0"/>
      <w:cols w:space="708"/>
      <w:bidi/>
      <w:rtlGutter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1" w:author="שירי בן-ארי עוד" w:date="2025-12-28T09:41:00Z" w:initials="שבע">
    <w:p w14:paraId="79C115EC" w14:textId="77777777" w:rsidR="00AB2EF2" w:rsidRDefault="00AB2EF2">
      <w:pPr>
        <w:pStyle w:val="ac"/>
      </w:pPr>
      <w:r>
        <w:rPr>
          <w:rStyle w:val="ab"/>
        </w:rPr>
        <w:annotationRef/>
      </w:r>
    </w:p>
  </w:comment>
  <w:comment w:id="2" w:author="שירי בן-ארי עוד" w:date="2025-12-28T09:41:00Z" w:initials="שבע">
    <w:p w14:paraId="7F72EA8D" w14:textId="77777777" w:rsidR="00AB2EF2" w:rsidRDefault="00AB2EF2">
      <w:pPr>
        <w:pStyle w:val="ac"/>
      </w:pPr>
      <w:r>
        <w:rPr>
          <w:rStyle w:val="ab"/>
        </w:rPr>
        <w:annotationRef/>
      </w:r>
      <w:r>
        <w:rPr>
          <w:rFonts w:hint="cs"/>
          <w:rtl/>
        </w:rPr>
        <w:t>מה הכוונה הוצא? היה מכרז חדש והוא לא זכה בו? או שתוקף המכרז הסתיים וטרם יצא מכרז חדש? חשוב לדייק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9C115EC" w15:done="0"/>
  <w15:commentEx w15:paraId="7F72EA8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2DEDE4" w14:textId="77777777" w:rsidR="00AC0276" w:rsidRDefault="00AC0276" w:rsidP="00A2772A">
      <w:r>
        <w:separator/>
      </w:r>
    </w:p>
  </w:endnote>
  <w:endnote w:type="continuationSeparator" w:id="0">
    <w:p w14:paraId="0056C0BF" w14:textId="77777777" w:rsidR="00AC0276" w:rsidRDefault="00AC0276" w:rsidP="00A27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9"/>
      <w:bidiVisual/>
      <w:tblW w:w="11031" w:type="dxa"/>
      <w:tblInd w:w="-8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17"/>
      <w:gridCol w:w="3686"/>
      <w:gridCol w:w="3828"/>
    </w:tblGrid>
    <w:tr w:rsidR="00904D7E" w:rsidRPr="00032A88" w14:paraId="48B22F35" w14:textId="77777777" w:rsidTr="00D3532D">
      <w:tc>
        <w:tcPr>
          <w:tcW w:w="3517" w:type="dxa"/>
        </w:tcPr>
        <w:p w14:paraId="482D8D3D" w14:textId="77777777" w:rsidR="00904D7E" w:rsidRPr="00032A88" w:rsidRDefault="00904D7E" w:rsidP="00904D7E">
          <w:pPr>
            <w:rPr>
              <w:rFonts w:ascii="Arial" w:hAnsi="Arial" w:cs="Arial"/>
              <w:sz w:val="19"/>
              <w:szCs w:val="19"/>
              <w:rtl/>
            </w:rPr>
          </w:pPr>
          <w:r w:rsidRPr="00032A88">
            <w:rPr>
              <w:rFonts w:ascii="Arial" w:hAnsi="Arial" w:cs="Arial" w:hint="cs"/>
              <w:b/>
              <w:bCs/>
              <w:sz w:val="19"/>
              <w:szCs w:val="19"/>
              <w:rtl/>
            </w:rPr>
            <w:t xml:space="preserve">כתובת: 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>ת.ד. 800</w:t>
          </w:r>
          <w:r w:rsidRPr="00032A88">
            <w:rPr>
              <w:rFonts w:ascii="Arial" w:hAnsi="Arial" w:cs="Arial" w:hint="cs"/>
              <w:sz w:val="19"/>
              <w:szCs w:val="19"/>
              <w:rtl/>
            </w:rPr>
            <w:t>, שד' פלי"ם 15א' חיפה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</w:p>
        <w:p w14:paraId="16903701" w14:textId="77777777" w:rsidR="00904D7E" w:rsidRPr="00032A88" w:rsidRDefault="00904D7E" w:rsidP="00904D7E">
          <w:pPr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דוא"ל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1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14:paraId="359ACCAC" w14:textId="77777777" w:rsidR="00904D7E" w:rsidRPr="00032A88" w:rsidRDefault="00904D7E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טל: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04-8632</w:t>
          </w:r>
          <w:r>
            <w:rPr>
              <w:rFonts w:ascii="Arial" w:hAnsi="Arial" w:cs="Arial" w:hint="cs"/>
              <w:sz w:val="19"/>
              <w:szCs w:val="19"/>
              <w:rtl/>
            </w:rPr>
            <w:t>999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פקס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: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686" w:type="dxa"/>
        </w:tcPr>
        <w:p w14:paraId="0EAABBE1" w14:textId="77777777" w:rsidR="00904D7E" w:rsidRPr="00032A88" w:rsidRDefault="00904D7E" w:rsidP="00904D7E">
          <w:pPr>
            <w:tabs>
              <w:tab w:val="left" w:pos="5306"/>
            </w:tabs>
            <w:rPr>
              <w:rFonts w:ascii="Arial" w:eastAsia="Calibri" w:hAnsi="Arial" w:cs="Arial"/>
              <w:b/>
              <w:bCs/>
              <w:sz w:val="19"/>
              <w:szCs w:val="19"/>
              <w:rtl/>
              <w:lang w:bidi="ar-JO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العنوان: </w:t>
          </w:r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ص.ب 800, شدروت بليام 15أ, حيفا</w:t>
          </w: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 </w:t>
          </w:r>
        </w:p>
        <w:p w14:paraId="46F64E9A" w14:textId="77777777" w:rsidR="00904D7E" w:rsidRPr="00D80527" w:rsidRDefault="00904D7E" w:rsidP="00D80527">
          <w:pPr>
            <w:tabs>
              <w:tab w:val="left" w:pos="5306"/>
            </w:tabs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بريد الكتروني: </w:t>
          </w: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2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14:paraId="723235B2" w14:textId="77777777" w:rsidR="00904D7E" w:rsidRPr="00032A88" w:rsidRDefault="00904D7E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هاتف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04-863</w:t>
          </w:r>
          <w:r>
            <w:rPr>
              <w:rFonts w:asciiTheme="majorHAnsi" w:hAnsiTheme="majorHAnsi" w:hint="cs"/>
              <w:sz w:val="19"/>
              <w:szCs w:val="19"/>
              <w:rtl/>
            </w:rPr>
            <w:t>2999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   </w:t>
          </w: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فاكس</w:t>
          </w:r>
          <w:r w:rsidRPr="00032A88">
            <w:rPr>
              <w:rFonts w:hint="cs"/>
              <w:sz w:val="19"/>
              <w:szCs w:val="19"/>
              <w:rtl/>
            </w:rPr>
            <w:t xml:space="preserve">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828" w:type="dxa"/>
        </w:tcPr>
        <w:p w14:paraId="0B42E002" w14:textId="77777777" w:rsidR="00904D7E" w:rsidRPr="00032A88" w:rsidRDefault="00904D7E" w:rsidP="00904D7E">
          <w:pPr>
            <w:tabs>
              <w:tab w:val="left" w:pos="5306"/>
            </w:tabs>
            <w:jc w:val="right"/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eastAsia="Calibri" w:hAnsi="Arial" w:cs="Arial"/>
              <w:b/>
              <w:bCs/>
              <w:sz w:val="19"/>
              <w:szCs w:val="19"/>
              <w:lang w:bidi="ar-JO"/>
            </w:rPr>
            <w:t>Address</w:t>
          </w:r>
          <w:r w:rsidRPr="00032A88">
            <w:rPr>
              <w:rFonts w:ascii="Arial" w:eastAsia="Calibri" w:hAnsi="Arial" w:cs="Arial"/>
              <w:sz w:val="19"/>
              <w:szCs w:val="19"/>
              <w:lang w:bidi="ar-JO"/>
            </w:rPr>
            <w:t>: Palyam Ave. 15a,</w:t>
          </w:r>
          <w:r w:rsidRPr="00032A88">
            <w:rPr>
              <w:rFonts w:ascii="Arial" w:eastAsia="Calibri" w:hAnsi="Arial" w:cs="Arial"/>
              <w:b/>
              <w:bCs/>
              <w:color w:val="003266"/>
              <w:sz w:val="19"/>
              <w:szCs w:val="19"/>
              <w:lang w:bidi="ar-JO"/>
            </w:rPr>
            <w:t xml:space="preserve"> </w:t>
          </w:r>
          <w:r w:rsidRPr="00032A88">
            <w:rPr>
              <w:rFonts w:ascii="Arial" w:hAnsi="Arial" w:cs="Arial"/>
              <w:sz w:val="19"/>
              <w:szCs w:val="19"/>
            </w:rPr>
            <w:t>P.O.B. 800</w:t>
          </w:r>
        </w:p>
        <w:p w14:paraId="1F986766" w14:textId="77777777" w:rsidR="00904D7E" w:rsidRPr="00032A88" w:rsidRDefault="00904D7E" w:rsidP="00904D7E">
          <w:pPr>
            <w:tabs>
              <w:tab w:val="left" w:pos="5306"/>
            </w:tabs>
            <w:jc w:val="right"/>
            <w:rPr>
              <w:sz w:val="19"/>
              <w:szCs w:val="19"/>
              <w:rtl/>
            </w:rPr>
          </w:pP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3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  <w:r w:rsidRPr="00032A88">
            <w:rPr>
              <w:rFonts w:hint="cs"/>
              <w:sz w:val="19"/>
              <w:szCs w:val="19"/>
              <w:rtl/>
            </w:rPr>
            <w:t xml:space="preserve"> </w:t>
          </w:r>
          <w:r w:rsidRPr="00032A88">
            <w:rPr>
              <w:b/>
              <w:bCs/>
              <w:sz w:val="19"/>
              <w:szCs w:val="19"/>
            </w:rPr>
            <w:t>E-MAIL</w:t>
          </w:r>
          <w:r w:rsidRPr="00032A88">
            <w:rPr>
              <w:sz w:val="19"/>
              <w:szCs w:val="19"/>
            </w:rPr>
            <w:t>:</w:t>
          </w:r>
          <w:r w:rsidRPr="00032A88">
            <w:rPr>
              <w:rFonts w:hint="cs"/>
              <w:sz w:val="19"/>
              <w:szCs w:val="19"/>
              <w:rtl/>
            </w:rPr>
            <w:t xml:space="preserve">   </w:t>
          </w:r>
        </w:p>
        <w:p w14:paraId="34C37026" w14:textId="77777777" w:rsidR="00904D7E" w:rsidRPr="00032A88" w:rsidRDefault="00904D7E" w:rsidP="00D80527">
          <w:pPr>
            <w:tabs>
              <w:tab w:val="left" w:pos="5306"/>
            </w:tabs>
            <w:bidi w:val="0"/>
            <w:rPr>
              <w:sz w:val="19"/>
              <w:szCs w:val="19"/>
            </w:rPr>
          </w:pPr>
          <w:r w:rsidRPr="00032A88">
            <w:rPr>
              <w:b/>
              <w:bCs/>
              <w:sz w:val="19"/>
              <w:szCs w:val="19"/>
            </w:rPr>
            <w:t>Tel</w:t>
          </w:r>
          <w:r w:rsidRPr="00032A88">
            <w:rPr>
              <w:sz w:val="19"/>
              <w:szCs w:val="19"/>
            </w:rPr>
            <w:t>: 04-8632</w:t>
          </w:r>
          <w:r>
            <w:rPr>
              <w:sz w:val="19"/>
              <w:szCs w:val="19"/>
            </w:rPr>
            <w:t xml:space="preserve">9999 </w:t>
          </w:r>
          <w:r w:rsidRPr="00032A88">
            <w:rPr>
              <w:sz w:val="19"/>
              <w:szCs w:val="19"/>
            </w:rPr>
            <w:t xml:space="preserve"> fax: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</w:tr>
  </w:tbl>
  <w:p w14:paraId="76C9D014" w14:textId="77777777" w:rsidR="00904D7E" w:rsidRDefault="00904D7E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984500" w14:textId="77777777" w:rsidR="00AC0276" w:rsidRDefault="00AC0276" w:rsidP="00A2772A">
      <w:r>
        <w:separator/>
      </w:r>
    </w:p>
  </w:footnote>
  <w:footnote w:type="continuationSeparator" w:id="0">
    <w:p w14:paraId="2E79C63C" w14:textId="77777777" w:rsidR="00AC0276" w:rsidRDefault="00AC0276" w:rsidP="00A277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D1FE9E" w14:textId="77777777" w:rsidR="00904D7E" w:rsidRDefault="00904D7E">
    <w:pPr>
      <w:pStyle w:val="a3"/>
      <w:rPr>
        <w:noProof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22AD9C06" wp14:editId="7947602D">
          <wp:simplePos x="0" y="0"/>
          <wp:positionH relativeFrom="column">
            <wp:posOffset>-368935</wp:posOffset>
          </wp:positionH>
          <wp:positionV relativeFrom="paragraph">
            <wp:posOffset>-283210</wp:posOffset>
          </wp:positionV>
          <wp:extent cx="7153275" cy="1918970"/>
          <wp:effectExtent l="0" t="0" r="9525" b="508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שכת בריאות מחוזית, חיפה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350"/>
                  <a:stretch/>
                </pic:blipFill>
                <pic:spPr bwMode="auto">
                  <a:xfrm>
                    <a:off x="0" y="0"/>
                    <a:ext cx="7153275" cy="19189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noProof/>
          <w:rtl/>
        </w:rPr>
        <w:id w:val="2128968166"/>
        <w:docPartObj>
          <w:docPartGallery w:val="Page Numbers (Margins)"/>
          <w:docPartUnique/>
        </w:docPartObj>
      </w:sdtPr>
      <w:sdtEndPr/>
      <w:sdtContent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4241A1EC" wp14:editId="6AEDB313">
                  <wp:simplePos x="0" y="0"/>
                  <wp:positionH relativeFrom="leftMargin">
                    <wp:align>center</wp:align>
                  </wp:positionH>
                  <wp:positionV relativeFrom="page">
                    <wp:align>center</wp:align>
                  </wp:positionV>
                  <wp:extent cx="762000" cy="895350"/>
                  <wp:effectExtent l="0" t="0" r="0" b="0"/>
                  <wp:wrapNone/>
                  <wp:docPr id="559" name="מלבן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-1131474261"/>
                              </w:sdtPr>
                              <w:sdtEndPr/>
                              <w:sdtContent>
                                <w:p w14:paraId="191D1629" w14:textId="77777777" w:rsidR="00904D7E" w:rsidRDefault="00904D7E">
                                  <w:pPr>
                                    <w:jc w:val="center"/>
                                    <w:rPr>
                                      <w:rFonts w:asciiTheme="majorHAnsi" w:eastAsiaTheme="majorEastAsia" w:hAnsiTheme="majorHAnsi" w:cstheme="majorBidi"/>
                                      <w:sz w:val="72"/>
                                      <w:szCs w:val="72"/>
                                      <w:rtl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tl/>
                                      <w:cs/>
                                    </w:rPr>
                                    <w:instrText>PAGE  \* MERGEFORMAT</w:instrText>
                                  </w: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separate"/>
                                  </w:r>
                                  <w:r w:rsidR="0097276A" w:rsidRPr="0097276A">
                                    <w:rPr>
                                      <w:rFonts w:asciiTheme="majorHAnsi" w:eastAsiaTheme="majorEastAsia" w:hAnsiTheme="majorHAnsi" w:cstheme="majorBidi"/>
                                      <w:noProof/>
                                      <w:sz w:val="48"/>
                                      <w:szCs w:val="48"/>
                                      <w:rtl/>
                                      <w:lang w:val="he-IL"/>
                                    </w:rPr>
                                    <w:t>2</w:t>
                                  </w:r>
                                  <w: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241A1EC" id="מלבן 9" o:spid="_x0000_s1026" style="position:absolute;left:0;text-align:left;margin-left:0;margin-top:0;width:60pt;height:70.5pt;flip:x;z-index:251662336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" o:allowincell="f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-1131474261"/>
                        </w:sdtPr>
                        <w:sdtEndPr/>
                        <w:sdtContent>
                          <w:p w14:paraId="191D1629" w14:textId="77777777" w:rsidR="00904D7E" w:rsidRDefault="00904D7E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72"/>
                                <w:szCs w:val="72"/>
                                <w:rtl/>
                                <w:cs/>
                              </w:rPr>
                            </w:pP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begin"/>
                            </w:r>
                            <w:r>
                              <w:rPr>
                                <w:rtl/>
                                <w:cs/>
                              </w:rPr>
                              <w:instrText>PAGE  \* MERGEFORMAT</w:instrText>
                            </w: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separate"/>
                            </w:r>
                            <w:r w:rsidR="0097276A" w:rsidRPr="0097276A">
                              <w:rPr>
                                <w:rFonts w:asciiTheme="majorHAnsi" w:eastAsiaTheme="majorEastAsia" w:hAnsiTheme="majorHAnsi" w:cstheme="majorBidi"/>
                                <w:noProof/>
                                <w:sz w:val="48"/>
                                <w:szCs w:val="48"/>
                                <w:rtl/>
                                <w:lang w:val="he-IL"/>
                              </w:rPr>
                              <w:t>2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fldChar w:fldCharType="end"/>
                            </w:r>
                          </w:p>
                        </w:sdtContent>
                      </w:sdt>
                    </w:txbxContent>
                  </v:textbox>
                  <w10:wrap anchorx="margin" anchory="page"/>
                </v:rect>
              </w:pict>
            </mc:Fallback>
          </mc:AlternateContent>
        </w:r>
      </w:sdtContent>
    </w:sdt>
  </w:p>
  <w:p w14:paraId="5521AFB7" w14:textId="77777777" w:rsidR="00904D7E" w:rsidRDefault="00904D7E" w:rsidP="00D3532D">
    <w:pPr>
      <w:pStyle w:val="a3"/>
      <w:rPr>
        <w:noProof/>
        <w:rtl/>
      </w:rPr>
    </w:pPr>
  </w:p>
  <w:p w14:paraId="085EE1CA" w14:textId="77777777" w:rsidR="00904D7E" w:rsidRDefault="00904D7E" w:rsidP="005D69DF">
    <w:pPr>
      <w:pStyle w:val="a3"/>
      <w:jc w:val="center"/>
      <w:rPr>
        <w:noProof/>
        <w:rtl/>
      </w:rPr>
    </w:pPr>
  </w:p>
  <w:p w14:paraId="3B08C1D9" w14:textId="77777777" w:rsidR="00904D7E" w:rsidRDefault="00904D7E" w:rsidP="000221D2">
    <w:pPr>
      <w:pStyle w:val="a3"/>
      <w:tabs>
        <w:tab w:val="clear" w:pos="4153"/>
        <w:tab w:val="clear" w:pos="8306"/>
        <w:tab w:val="left" w:pos="6031"/>
      </w:tabs>
      <w:rPr>
        <w:noProof/>
      </w:rPr>
    </w:pPr>
    <w:r>
      <w:rPr>
        <w:noProof/>
        <w:rtl/>
      </w:rPr>
      <w:tab/>
    </w:r>
  </w:p>
  <w:p w14:paraId="5A0175E6" w14:textId="77777777" w:rsidR="00904D7E" w:rsidRDefault="00904D7E" w:rsidP="00D3532D">
    <w:pPr>
      <w:pStyle w:val="a3"/>
      <w:rPr>
        <w:noProof/>
      </w:rPr>
    </w:pPr>
  </w:p>
  <w:p w14:paraId="0514F11E" w14:textId="77777777" w:rsidR="00904D7E" w:rsidRDefault="00904D7E" w:rsidP="00D3532D">
    <w:pPr>
      <w:pStyle w:val="a3"/>
      <w:rPr>
        <w:noProof/>
        <w:rtl/>
      </w:rPr>
    </w:pPr>
    <w:r>
      <w:rPr>
        <w:noProof/>
        <w:rtl/>
      </w:rPr>
      <w:tab/>
    </w:r>
    <w:r>
      <w:rPr>
        <w:noProof/>
        <w:rtl/>
      </w:rPr>
      <w:tab/>
    </w:r>
  </w:p>
  <w:p w14:paraId="0F72C958" w14:textId="77777777" w:rsidR="00904D7E" w:rsidRDefault="00904D7E" w:rsidP="005D69DF">
    <w:pPr>
      <w:pStyle w:val="a3"/>
      <w:rPr>
        <w:noProof/>
      </w:rPr>
    </w:pPr>
    <w:r>
      <w:rPr>
        <w:noProof/>
        <w:rtl/>
      </w:rPr>
      <w:tab/>
    </w:r>
  </w:p>
  <w:p w14:paraId="41A2E659" w14:textId="77777777" w:rsidR="00904D7E" w:rsidRDefault="00904D7E" w:rsidP="00D3532D">
    <w:pPr>
      <w:pStyle w:val="a3"/>
      <w:spacing w:line="360" w:lineRule="auto"/>
      <w:rPr>
        <w:noProof/>
        <w:rtl/>
      </w:rPr>
    </w:pPr>
    <w:r>
      <w:rPr>
        <w:noProof/>
        <w:rtl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3BFBBFA9" wp14:editId="43F495A1">
              <wp:simplePos x="0" y="0"/>
              <wp:positionH relativeFrom="column">
                <wp:posOffset>802005</wp:posOffset>
              </wp:positionH>
              <wp:positionV relativeFrom="paragraph">
                <wp:posOffset>120015</wp:posOffset>
              </wp:positionV>
              <wp:extent cx="3838575" cy="1404620"/>
              <wp:effectExtent l="0" t="0" r="0" b="5715"/>
              <wp:wrapSquare wrapText="bothSides"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8385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8D7B5F" w14:textId="77777777" w:rsidR="00904D7E" w:rsidRPr="008667C7" w:rsidRDefault="00904D7E" w:rsidP="005D69DF">
                          <w:pPr>
                            <w:pStyle w:val="a3"/>
                            <w:rPr>
                              <w:b/>
                              <w:bCs/>
                              <w:noProof/>
                              <w:color w:val="4F6228" w:themeColor="accent3" w:themeShade="80"/>
                              <w:rtl/>
                              <w:cs/>
                            </w:rPr>
                          </w:pPr>
                          <w:r w:rsidRPr="008667C7">
                            <w:rPr>
                              <w:b/>
                              <w:bCs/>
                              <w:noProof/>
                              <w:color w:val="4F6228" w:themeColor="accent3" w:themeShade="80"/>
                              <w:rtl/>
                            </w:rPr>
                            <w:t>מסונפת לפקולטה למדעי הרווחה והבריאות של אוניברסיטת חיפה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E5114A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7" type="#_x0000_t202" style="position:absolute;left:0;text-align:left;margin-left:63.15pt;margin-top:9.45pt;width:302.25pt;height:110.6pt;flip:x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" filled="f" stroked="f">
              <v:textbox style="mso-fit-shape-to-text:t">
                <w:txbxContent>
                  <w:p w:rsidR="00904D7E" w:rsidRPr="008667C7" w:rsidRDefault="00904D7E" w:rsidP="005D69DF">
                    <w:pPr>
                      <w:pStyle w:val="a3"/>
                      <w:rPr>
                        <w:b/>
                        <w:bCs/>
                        <w:noProof/>
                        <w:color w:val="4F6228" w:themeColor="accent3" w:themeShade="80"/>
                        <w:rtl/>
                        <w:cs/>
                      </w:rPr>
                    </w:pPr>
                    <w:r w:rsidRPr="008667C7">
                      <w:rPr>
                        <w:b/>
                        <w:bCs/>
                        <w:noProof/>
                        <w:color w:val="4F6228" w:themeColor="accent3" w:themeShade="80"/>
                        <w:rtl/>
                      </w:rPr>
                      <w:t>מסונפת לפקולטה למדעי הרווחה והבריאות של אוניברסיטת חיפה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216BB2B6" w14:textId="77777777" w:rsidR="00904D7E" w:rsidRPr="005D69DF" w:rsidRDefault="00904D7E" w:rsidP="005D69DF">
    <w:pPr>
      <w:pStyle w:val="a3"/>
      <w:rPr>
        <w:noProof/>
        <w:sz w:val="12"/>
        <w:szCs w:val="12"/>
        <w:rtl/>
      </w:rPr>
    </w:pPr>
  </w:p>
  <w:p w14:paraId="3BB3A372" w14:textId="77777777" w:rsidR="00904D7E" w:rsidRDefault="00904D7E" w:rsidP="002D2FE4">
    <w:pPr>
      <w:pStyle w:val="a3"/>
      <w:spacing w:line="360" w:lineRule="auto"/>
      <w:jc w:val="center"/>
      <w:rPr>
        <w:noProof/>
        <w:rtl/>
      </w:rPr>
    </w:pPr>
  </w:p>
  <w:p w14:paraId="75921025" w14:textId="77777777" w:rsidR="00904D7E" w:rsidRPr="002D2FE4" w:rsidRDefault="00904D7E" w:rsidP="002D2FE4">
    <w:pPr>
      <w:pStyle w:val="a3"/>
      <w:spacing w:line="360" w:lineRule="auto"/>
      <w:jc w:val="center"/>
      <w:rPr>
        <w:b/>
        <w:bCs/>
        <w:noProof/>
        <w:color w:val="365F91" w:themeColor="accent1" w:themeShade="BF"/>
        <w:sz w:val="24"/>
        <w:szCs w:val="24"/>
        <w:rtl/>
      </w:rPr>
    </w:pPr>
    <w:r w:rsidRPr="002D2FE4">
      <w:rPr>
        <w:rFonts w:hint="cs"/>
        <w:b/>
        <w:bCs/>
        <w:noProof/>
        <w:color w:val="002060"/>
        <w:rtl/>
      </w:rPr>
      <w:t>ממונה מינהל בריאות במחוז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743EF"/>
    <w:multiLevelType w:val="hybridMultilevel"/>
    <w:tmpl w:val="CF6E5B90"/>
    <w:lvl w:ilvl="0" w:tplc="53AC7876">
      <w:start w:val="2"/>
      <w:numFmt w:val="bullet"/>
      <w:lvlText w:val=""/>
      <w:lvlJc w:val="left"/>
      <w:pPr>
        <w:ind w:left="1080" w:hanging="360"/>
      </w:pPr>
      <w:rPr>
        <w:rFonts w:ascii="Symbol" w:eastAsia="Arial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7171C2E"/>
    <w:multiLevelType w:val="hybridMultilevel"/>
    <w:tmpl w:val="D26400EA"/>
    <w:lvl w:ilvl="0" w:tplc="8584BD54">
      <w:start w:val="1"/>
      <w:numFmt w:val="decimal"/>
      <w:lvlText w:val="%1."/>
      <w:lvlJc w:val="left"/>
      <w:pPr>
        <w:ind w:left="1104" w:hanging="11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9" w:hanging="360"/>
      </w:pPr>
    </w:lvl>
    <w:lvl w:ilvl="2" w:tplc="0409001B" w:tentative="1">
      <w:start w:val="1"/>
      <w:numFmt w:val="lowerRoman"/>
      <w:lvlText w:val="%3."/>
      <w:lvlJc w:val="right"/>
      <w:pPr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ind w:left="6069" w:hanging="180"/>
      </w:pPr>
    </w:lvl>
  </w:abstractNum>
  <w:abstractNum w:abstractNumId="2" w15:restartNumberingAfterBreak="0">
    <w:nsid w:val="4E7351EF"/>
    <w:multiLevelType w:val="hybridMultilevel"/>
    <w:tmpl w:val="62D4EC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0D7AD9"/>
    <w:multiLevelType w:val="hybridMultilevel"/>
    <w:tmpl w:val="82CC3F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800DC5"/>
    <w:multiLevelType w:val="hybridMultilevel"/>
    <w:tmpl w:val="58CE4A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892ED2"/>
    <w:multiLevelType w:val="hybridMultilevel"/>
    <w:tmpl w:val="B4B626EC"/>
    <w:lvl w:ilvl="0" w:tplc="792C15F4">
      <w:start w:val="1"/>
      <w:numFmt w:val="decimal"/>
      <w:lvlText w:val="%1."/>
      <w:lvlJc w:val="left"/>
      <w:pPr>
        <w:ind w:left="360" w:hanging="360"/>
      </w:pPr>
      <w:rPr>
        <w:rFonts w:eastAsia="Arial" w:hint="default"/>
        <w:color w:val="25252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AB12440"/>
    <w:multiLevelType w:val="hybridMultilevel"/>
    <w:tmpl w:val="AD8442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2466B3"/>
    <w:multiLevelType w:val="hybridMultilevel"/>
    <w:tmpl w:val="D60291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שירי בן-ארי עוד">
    <w15:presenceInfo w15:providerId="AD" w15:userId="S-1-5-21-60493477-2146455087-3665346643-521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JO" w:vendorID="64" w:dllVersion="131078" w:nlCheck="1" w:checkStyle="0"/>
  <w:activeWritingStyle w:appName="MSWord" w:lang="ar-SA" w:vendorID="64" w:dllVersion="131078" w:nlCheck="1" w:checkStyle="0"/>
  <w:activeWritingStyle w:appName="MSWord" w:lang="en-US" w:vendorID="64" w:dllVersion="131078" w:nlCheck="1" w:checkStyle="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72A"/>
    <w:rsid w:val="00005611"/>
    <w:rsid w:val="000221D2"/>
    <w:rsid w:val="0006047B"/>
    <w:rsid w:val="00066C26"/>
    <w:rsid w:val="00070039"/>
    <w:rsid w:val="00084900"/>
    <w:rsid w:val="000A3907"/>
    <w:rsid w:val="000D3637"/>
    <w:rsid w:val="000E6782"/>
    <w:rsid w:val="000F5860"/>
    <w:rsid w:val="001077C4"/>
    <w:rsid w:val="001178F6"/>
    <w:rsid w:val="00133489"/>
    <w:rsid w:val="00171AF0"/>
    <w:rsid w:val="00185287"/>
    <w:rsid w:val="001E1B1C"/>
    <w:rsid w:val="001E5DC8"/>
    <w:rsid w:val="001F0390"/>
    <w:rsid w:val="0020686B"/>
    <w:rsid w:val="00210E00"/>
    <w:rsid w:val="00225F25"/>
    <w:rsid w:val="002421C7"/>
    <w:rsid w:val="0026566B"/>
    <w:rsid w:val="00270974"/>
    <w:rsid w:val="00271D40"/>
    <w:rsid w:val="0027780A"/>
    <w:rsid w:val="002D2FE4"/>
    <w:rsid w:val="002D778E"/>
    <w:rsid w:val="002F23D5"/>
    <w:rsid w:val="00334CED"/>
    <w:rsid w:val="00361DCD"/>
    <w:rsid w:val="00366DDA"/>
    <w:rsid w:val="00373428"/>
    <w:rsid w:val="003871F5"/>
    <w:rsid w:val="00390708"/>
    <w:rsid w:val="00391016"/>
    <w:rsid w:val="003A79C3"/>
    <w:rsid w:val="003B43D5"/>
    <w:rsid w:val="003C0F8B"/>
    <w:rsid w:val="003D67C6"/>
    <w:rsid w:val="003F6B91"/>
    <w:rsid w:val="00410EEB"/>
    <w:rsid w:val="00422587"/>
    <w:rsid w:val="00436BFB"/>
    <w:rsid w:val="00453086"/>
    <w:rsid w:val="004542DC"/>
    <w:rsid w:val="00455DCA"/>
    <w:rsid w:val="00474CB6"/>
    <w:rsid w:val="004A540A"/>
    <w:rsid w:val="00536A04"/>
    <w:rsid w:val="00576864"/>
    <w:rsid w:val="00595686"/>
    <w:rsid w:val="005B6D10"/>
    <w:rsid w:val="005D2A5E"/>
    <w:rsid w:val="005D69DF"/>
    <w:rsid w:val="005F67E2"/>
    <w:rsid w:val="006049FF"/>
    <w:rsid w:val="00607568"/>
    <w:rsid w:val="00612D3F"/>
    <w:rsid w:val="00612E57"/>
    <w:rsid w:val="006258C2"/>
    <w:rsid w:val="00637800"/>
    <w:rsid w:val="0065374E"/>
    <w:rsid w:val="00670AE0"/>
    <w:rsid w:val="006A36DE"/>
    <w:rsid w:val="006B1BFD"/>
    <w:rsid w:val="006C1010"/>
    <w:rsid w:val="006C5F5B"/>
    <w:rsid w:val="006F63D8"/>
    <w:rsid w:val="007061CB"/>
    <w:rsid w:val="007074BF"/>
    <w:rsid w:val="00732F4B"/>
    <w:rsid w:val="00735904"/>
    <w:rsid w:val="00773824"/>
    <w:rsid w:val="00793AF2"/>
    <w:rsid w:val="007A7C23"/>
    <w:rsid w:val="007E4AE0"/>
    <w:rsid w:val="00801D65"/>
    <w:rsid w:val="00820936"/>
    <w:rsid w:val="008246C9"/>
    <w:rsid w:val="008320A6"/>
    <w:rsid w:val="00853166"/>
    <w:rsid w:val="00865E78"/>
    <w:rsid w:val="008667C7"/>
    <w:rsid w:val="00884C8F"/>
    <w:rsid w:val="008B4D41"/>
    <w:rsid w:val="008D43BD"/>
    <w:rsid w:val="008F2D39"/>
    <w:rsid w:val="008F5C75"/>
    <w:rsid w:val="00904D7E"/>
    <w:rsid w:val="00912A8F"/>
    <w:rsid w:val="00920C79"/>
    <w:rsid w:val="0092436D"/>
    <w:rsid w:val="0093770F"/>
    <w:rsid w:val="00945357"/>
    <w:rsid w:val="009507B7"/>
    <w:rsid w:val="0095221C"/>
    <w:rsid w:val="00966FB8"/>
    <w:rsid w:val="009677D4"/>
    <w:rsid w:val="0097276A"/>
    <w:rsid w:val="009A47E1"/>
    <w:rsid w:val="009C7E48"/>
    <w:rsid w:val="009D4542"/>
    <w:rsid w:val="009D5F35"/>
    <w:rsid w:val="009F59A7"/>
    <w:rsid w:val="00A15D93"/>
    <w:rsid w:val="00A2772A"/>
    <w:rsid w:val="00A30FC2"/>
    <w:rsid w:val="00A33B33"/>
    <w:rsid w:val="00A3425E"/>
    <w:rsid w:val="00A429B3"/>
    <w:rsid w:val="00A70855"/>
    <w:rsid w:val="00A85710"/>
    <w:rsid w:val="00A92145"/>
    <w:rsid w:val="00AB2EF2"/>
    <w:rsid w:val="00AB7788"/>
    <w:rsid w:val="00AC0276"/>
    <w:rsid w:val="00AE0F39"/>
    <w:rsid w:val="00AE7593"/>
    <w:rsid w:val="00AF620A"/>
    <w:rsid w:val="00AF6EE7"/>
    <w:rsid w:val="00B031AF"/>
    <w:rsid w:val="00B127A0"/>
    <w:rsid w:val="00B1733B"/>
    <w:rsid w:val="00B41A62"/>
    <w:rsid w:val="00B53CCB"/>
    <w:rsid w:val="00B64AE8"/>
    <w:rsid w:val="00B801AE"/>
    <w:rsid w:val="00B831BD"/>
    <w:rsid w:val="00B94526"/>
    <w:rsid w:val="00BA3C67"/>
    <w:rsid w:val="00BB4EB0"/>
    <w:rsid w:val="00BC04DE"/>
    <w:rsid w:val="00BE2D8A"/>
    <w:rsid w:val="00BE70B2"/>
    <w:rsid w:val="00C34669"/>
    <w:rsid w:val="00C57855"/>
    <w:rsid w:val="00C7091E"/>
    <w:rsid w:val="00C828BA"/>
    <w:rsid w:val="00C83AB1"/>
    <w:rsid w:val="00CB2314"/>
    <w:rsid w:val="00CB6E71"/>
    <w:rsid w:val="00CC052B"/>
    <w:rsid w:val="00CC0B2C"/>
    <w:rsid w:val="00CD2846"/>
    <w:rsid w:val="00CD64B6"/>
    <w:rsid w:val="00CD7195"/>
    <w:rsid w:val="00CF3D1D"/>
    <w:rsid w:val="00D22489"/>
    <w:rsid w:val="00D34CE6"/>
    <w:rsid w:val="00D3532D"/>
    <w:rsid w:val="00D80527"/>
    <w:rsid w:val="00E46E4C"/>
    <w:rsid w:val="00E72D05"/>
    <w:rsid w:val="00E80925"/>
    <w:rsid w:val="00EB10D1"/>
    <w:rsid w:val="00EC0280"/>
    <w:rsid w:val="00EC7C7A"/>
    <w:rsid w:val="00F02B3E"/>
    <w:rsid w:val="00F052AD"/>
    <w:rsid w:val="00F111E6"/>
    <w:rsid w:val="00F340EC"/>
    <w:rsid w:val="00F41072"/>
    <w:rsid w:val="00F46C49"/>
    <w:rsid w:val="00F706BF"/>
    <w:rsid w:val="00FE2E7F"/>
    <w:rsid w:val="00FE64DB"/>
    <w:rsid w:val="00FF2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2416A57"/>
  <w15:docId w15:val="{852A1F84-172D-4354-AC47-4F20FA4C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9C3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4">
    <w:name w:val="כותרת עליונה תו"/>
    <w:basedOn w:val="a0"/>
    <w:link w:val="a3"/>
    <w:uiPriority w:val="99"/>
    <w:rsid w:val="00A2772A"/>
  </w:style>
  <w:style w:type="paragraph" w:styleId="a5">
    <w:name w:val="footer"/>
    <w:basedOn w:val="a"/>
    <w:link w:val="a6"/>
    <w:uiPriority w:val="99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6">
    <w:name w:val="כותרת תחתונה תו"/>
    <w:basedOn w:val="a0"/>
    <w:link w:val="a5"/>
    <w:uiPriority w:val="99"/>
    <w:rsid w:val="00A2772A"/>
  </w:style>
  <w:style w:type="paragraph" w:styleId="a7">
    <w:name w:val="Balloon Text"/>
    <w:basedOn w:val="a"/>
    <w:link w:val="a8"/>
    <w:uiPriority w:val="99"/>
    <w:semiHidden/>
    <w:unhideWhenUsed/>
    <w:rsid w:val="00A2772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2772A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D71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CD64B6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D22489"/>
    <w:pPr>
      <w:overflowPunct w:val="0"/>
      <w:autoSpaceDE w:val="0"/>
      <w:autoSpaceDN w:val="0"/>
      <w:bidi w:val="0"/>
      <w:adjustRightInd w:val="0"/>
      <w:ind w:left="720"/>
      <w:contextualSpacing/>
      <w:textAlignment w:val="baseline"/>
    </w:pPr>
    <w:rPr>
      <w:rFonts w:ascii="Arial" w:eastAsia="Times New Roman" w:hAnsi="Arial" w:cs="Arial"/>
      <w:sz w:val="24"/>
      <w:szCs w:val="24"/>
    </w:rPr>
  </w:style>
  <w:style w:type="character" w:styleId="ab">
    <w:name w:val="annotation reference"/>
    <w:basedOn w:val="a0"/>
    <w:uiPriority w:val="99"/>
    <w:semiHidden/>
    <w:unhideWhenUsed/>
    <w:rsid w:val="00AB2EF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B2EF2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B2EF2"/>
    <w:rPr>
      <w:rFonts w:ascii="Calibri" w:hAnsi="Calibri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B2EF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B2EF2"/>
    <w:rPr>
      <w:rFonts w:ascii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4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nan.najar@lbhaifa.health.gov.il" TargetMode="External"/><Relationship Id="rId2" Type="http://schemas.openxmlformats.org/officeDocument/2006/relationships/hyperlink" Target="mailto:anan.najar@lbhaifa.health.gov.il" TargetMode="External"/><Relationship Id="rId1" Type="http://schemas.openxmlformats.org/officeDocument/2006/relationships/hyperlink" Target="mailto:anan.najar@lbhaifa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168</Words>
  <Characters>840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Health</Company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יעל מזרחי</dc:creator>
  <cp:lastModifiedBy>עדי פרץ</cp:lastModifiedBy>
  <cp:revision>2</cp:revision>
  <cp:lastPrinted>2025-12-28T05:40:00Z</cp:lastPrinted>
  <dcterms:created xsi:type="dcterms:W3CDTF">2025-12-28T08:14:00Z</dcterms:created>
  <dcterms:modified xsi:type="dcterms:W3CDTF">2025-12-28T08:14:00Z</dcterms:modified>
</cp:coreProperties>
</file>